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26F119DC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TERMO DE ANÁLISE E ATESTADO DE CREDENCIAMENTO DO </w:t>
      </w:r>
      <w:r w:rsidR="00D7532C">
        <w:rPr>
          <w:b/>
          <w:bCs/>
          <w:color w:val="3B3B98"/>
          <w:sz w:val="28"/>
          <w:szCs w:val="28"/>
        </w:rPr>
        <w:t>DISTRIBUIDOR</w:t>
      </w:r>
      <w:r w:rsidRPr="00385677">
        <w:rPr>
          <w:b/>
          <w:bCs/>
          <w:color w:val="3B3B98"/>
          <w:sz w:val="28"/>
          <w:szCs w:val="28"/>
        </w:rPr>
        <w:t xml:space="preserve">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5536CA11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792"/>
        <w:gridCol w:w="702"/>
      </w:tblGrid>
      <w:tr w:rsidR="003D7F3C" w:rsidRPr="00385677" w14:paraId="43E34B13" w14:textId="77777777" w:rsidTr="00DB24CF">
        <w:trPr>
          <w:trHeight w:val="397"/>
        </w:trPr>
        <w:tc>
          <w:tcPr>
            <w:tcW w:w="7792" w:type="dxa"/>
            <w:vAlign w:val="center"/>
          </w:tcPr>
          <w:p w14:paraId="1A0A9717" w14:textId="6B8283A0" w:rsidR="003D7F3C" w:rsidRPr="00385677" w:rsidRDefault="003D7F3C" w:rsidP="004E5418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Distribuidor</w:t>
            </w:r>
          </w:p>
        </w:tc>
        <w:tc>
          <w:tcPr>
            <w:tcW w:w="702" w:type="dxa"/>
          </w:tcPr>
          <w:p w14:paraId="23530B40" w14:textId="19E3DA34" w:rsidR="003D7F3C" w:rsidRPr="00385677" w:rsidRDefault="00E11D3A" w:rsidP="00E11D3A">
            <w:pPr>
              <w:jc w:val="center"/>
              <w:rPr>
                <w:b/>
                <w:bCs/>
                <w:color w:val="404040" w:themeColor="text1" w:themeTint="BF"/>
              </w:rPr>
            </w:pPr>
            <w:r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122AFA" w:rsidRPr="00385677" w14:paraId="586BE64F" w14:textId="77777777" w:rsidTr="00765243">
        <w:tc>
          <w:tcPr>
            <w:tcW w:w="2405" w:type="dxa"/>
          </w:tcPr>
          <w:p w14:paraId="3ACE4267" w14:textId="64C8447D" w:rsidR="00122AFA" w:rsidRPr="00385677" w:rsidRDefault="00122AFA" w:rsidP="00122AFA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54088FC7" w:rsidR="00122AFA" w:rsidRPr="00385677" w:rsidRDefault="00122AFA" w:rsidP="00122AFA">
            <w:pPr>
              <w:rPr>
                <w:color w:val="404040" w:themeColor="text1" w:themeTint="BF"/>
              </w:rPr>
            </w:pPr>
            <w:r w:rsidRPr="009511A0">
              <w:rPr>
                <w:color w:val="404040" w:themeColor="text1" w:themeTint="BF"/>
              </w:rPr>
              <w:t>4UM Gestão de Recursos Ltda.</w:t>
            </w:r>
          </w:p>
        </w:tc>
      </w:tr>
      <w:tr w:rsidR="009C4DE7" w:rsidRPr="00385677" w14:paraId="2759FEAA" w14:textId="77777777" w:rsidTr="00765243">
        <w:tc>
          <w:tcPr>
            <w:tcW w:w="2405" w:type="dxa"/>
          </w:tcPr>
          <w:p w14:paraId="3E6F5A56" w14:textId="65413346" w:rsidR="009C4DE7" w:rsidRPr="00385677" w:rsidRDefault="009C4DE7" w:rsidP="009C4DE7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5548B2EA" w:rsidR="009C4DE7" w:rsidRPr="00385677" w:rsidRDefault="009C4DE7" w:rsidP="009C4DE7">
            <w:pPr>
              <w:rPr>
                <w:color w:val="404040" w:themeColor="text1" w:themeTint="BF"/>
              </w:rPr>
            </w:pPr>
            <w:r w:rsidRPr="00F4515C">
              <w:rPr>
                <w:color w:val="404040" w:themeColor="text1" w:themeTint="BF"/>
              </w:rPr>
              <w:t>03.983.856/0001-12</w:t>
            </w:r>
          </w:p>
        </w:tc>
      </w:tr>
      <w:tr w:rsidR="00EF70B1" w:rsidRPr="00385677" w14:paraId="5445290D" w14:textId="77777777" w:rsidTr="00765243">
        <w:tc>
          <w:tcPr>
            <w:tcW w:w="2405" w:type="dxa"/>
          </w:tcPr>
          <w:p w14:paraId="428B7F86" w14:textId="15B79527" w:rsidR="00EF70B1" w:rsidRPr="00385677" w:rsidRDefault="00EF70B1" w:rsidP="00EF70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6F485FB8" w:rsidR="00EF70B1" w:rsidRPr="00385677" w:rsidRDefault="00EF70B1" w:rsidP="00EF70B1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22/10/2017</w:t>
            </w:r>
          </w:p>
        </w:tc>
      </w:tr>
      <w:tr w:rsidR="009C5494" w:rsidRPr="00385677" w14:paraId="3FA6FA19" w14:textId="77777777" w:rsidTr="00765243">
        <w:tc>
          <w:tcPr>
            <w:tcW w:w="2405" w:type="dxa"/>
          </w:tcPr>
          <w:p w14:paraId="7C44BD19" w14:textId="5E8C06C9" w:rsidR="009C5494" w:rsidRPr="00385677" w:rsidRDefault="009C5494" w:rsidP="009C549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6F7FCFC2" w:rsidR="009C5494" w:rsidRPr="00385677" w:rsidRDefault="009C5494" w:rsidP="009C5494">
            <w:pPr>
              <w:rPr>
                <w:color w:val="404040" w:themeColor="text1" w:themeTint="BF"/>
              </w:rPr>
            </w:pPr>
            <w:r w:rsidRPr="00F4515C">
              <w:rPr>
                <w:color w:val="404040" w:themeColor="text1" w:themeTint="BF"/>
              </w:rPr>
              <w:t>Rua Visconde do Rio Branco, nº 1488, 4º andar, Curitiba – PR.</w:t>
            </w:r>
          </w:p>
        </w:tc>
      </w:tr>
      <w:tr w:rsidR="00D90DEF" w:rsidRPr="00385677" w14:paraId="1704C0CD" w14:textId="77777777" w:rsidTr="00765243">
        <w:tc>
          <w:tcPr>
            <w:tcW w:w="2405" w:type="dxa"/>
          </w:tcPr>
          <w:p w14:paraId="03D572B8" w14:textId="1103E767" w:rsidR="00D90DEF" w:rsidRPr="00385677" w:rsidRDefault="00D90DEF" w:rsidP="00D90DE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1E15DB4B" w:rsidR="00D90DEF" w:rsidRPr="00385677" w:rsidRDefault="00D90DEF" w:rsidP="00D90DEF">
            <w:pPr>
              <w:rPr>
                <w:color w:val="404040" w:themeColor="text1" w:themeTint="BF"/>
              </w:rPr>
            </w:pPr>
            <w:r w:rsidRPr="006104C7">
              <w:rPr>
                <w:color w:val="404040" w:themeColor="text1" w:themeTint="BF"/>
              </w:rPr>
              <w:t>www.4um.com.br</w:t>
            </w:r>
          </w:p>
        </w:tc>
      </w:tr>
      <w:tr w:rsidR="004E1DD8" w:rsidRPr="00385677" w14:paraId="26686FC3" w14:textId="77777777" w:rsidTr="00765243">
        <w:tc>
          <w:tcPr>
            <w:tcW w:w="2405" w:type="dxa"/>
          </w:tcPr>
          <w:p w14:paraId="2C65474C" w14:textId="6D224073" w:rsidR="004E1DD8" w:rsidRPr="00385677" w:rsidRDefault="004E1DD8" w:rsidP="004E1DD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0DACCD3E" w:rsidR="004E1DD8" w:rsidRPr="00385677" w:rsidRDefault="004E1DD8" w:rsidP="004E1DD8">
            <w:pPr>
              <w:rPr>
                <w:color w:val="404040" w:themeColor="text1" w:themeTint="BF"/>
              </w:rPr>
            </w:pPr>
            <w:r w:rsidRPr="006104C7">
              <w:rPr>
                <w:color w:val="404040" w:themeColor="text1" w:themeTint="BF"/>
              </w:rPr>
              <w:t>(41) 3351-9966.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81"/>
        <w:gridCol w:w="2078"/>
        <w:gridCol w:w="205"/>
        <w:gridCol w:w="2835"/>
        <w:gridCol w:w="1695"/>
      </w:tblGrid>
      <w:tr w:rsidR="00385677" w:rsidRPr="00385677" w14:paraId="73195F68" w14:textId="77777777" w:rsidTr="008907A6">
        <w:tc>
          <w:tcPr>
            <w:tcW w:w="1681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2283" w:type="dxa"/>
            <w:gridSpan w:val="2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2835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1695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C80CC7" w:rsidRPr="00385677" w14:paraId="2AB5ACC6" w14:textId="77777777" w:rsidTr="008907A6">
        <w:tc>
          <w:tcPr>
            <w:tcW w:w="1681" w:type="dxa"/>
          </w:tcPr>
          <w:p w14:paraId="2F6E0581" w14:textId="2CD6DA48" w:rsidR="00C80CC7" w:rsidRPr="00385677" w:rsidRDefault="00C80CC7" w:rsidP="00C80CC7">
            <w:pPr>
              <w:rPr>
                <w:color w:val="404040" w:themeColor="text1" w:themeTint="BF"/>
              </w:rPr>
            </w:pPr>
            <w:r w:rsidRPr="00135540">
              <w:rPr>
                <w:color w:val="404040" w:themeColor="text1" w:themeTint="BF"/>
              </w:rPr>
              <w:t>LUCIANO MAGALHÃES</w:t>
            </w:r>
          </w:p>
        </w:tc>
        <w:tc>
          <w:tcPr>
            <w:tcW w:w="2078" w:type="dxa"/>
          </w:tcPr>
          <w:p w14:paraId="2AD5EEEC" w14:textId="62E20991" w:rsidR="00C80CC7" w:rsidRPr="00385677" w:rsidRDefault="00C80CC7" w:rsidP="00C80CC7">
            <w:pPr>
              <w:rPr>
                <w:b/>
                <w:bCs/>
                <w:color w:val="404040" w:themeColor="text1" w:themeTint="BF"/>
              </w:rPr>
            </w:pPr>
            <w:proofErr w:type="gramStart"/>
            <w:r w:rsidRPr="00E91672">
              <w:rPr>
                <w:color w:val="404040" w:themeColor="text1" w:themeTint="BF"/>
              </w:rPr>
              <w:t>SÓCIO DIRETOR</w:t>
            </w:r>
            <w:proofErr w:type="gramEnd"/>
            <w:r w:rsidRPr="00E91672">
              <w:rPr>
                <w:color w:val="404040" w:themeColor="text1" w:themeTint="BF"/>
              </w:rPr>
              <w:t xml:space="preserve"> COMERCIAL, PRODUTOS E RELACIONAMENTO</w:t>
            </w:r>
          </w:p>
        </w:tc>
        <w:tc>
          <w:tcPr>
            <w:tcW w:w="3040" w:type="dxa"/>
            <w:gridSpan w:val="2"/>
          </w:tcPr>
          <w:p w14:paraId="6C3B8B07" w14:textId="2938E1A0" w:rsidR="00C80CC7" w:rsidRPr="00385677" w:rsidRDefault="00C80CC7" w:rsidP="00C80CC7">
            <w:pPr>
              <w:rPr>
                <w:b/>
                <w:bCs/>
                <w:color w:val="404040" w:themeColor="text1" w:themeTint="BF"/>
              </w:rPr>
            </w:pPr>
            <w:r w:rsidRPr="00E91672">
              <w:rPr>
                <w:color w:val="404040" w:themeColor="text1" w:themeTint="BF"/>
              </w:rPr>
              <w:t>lucianocmn@4um.com.br</w:t>
            </w:r>
          </w:p>
        </w:tc>
        <w:tc>
          <w:tcPr>
            <w:tcW w:w="1695" w:type="dxa"/>
          </w:tcPr>
          <w:p w14:paraId="43518DB2" w14:textId="4764061C" w:rsidR="00C80CC7" w:rsidRPr="00385677" w:rsidRDefault="00C80CC7" w:rsidP="00C80CC7">
            <w:pPr>
              <w:rPr>
                <w:b/>
                <w:bCs/>
                <w:color w:val="404040" w:themeColor="text1" w:themeTint="BF"/>
              </w:rPr>
            </w:pPr>
            <w:r w:rsidRPr="00E91672">
              <w:rPr>
                <w:color w:val="404040" w:themeColor="text1" w:themeTint="BF"/>
              </w:rPr>
              <w:t>(41) 3351-9966</w:t>
            </w:r>
          </w:p>
        </w:tc>
      </w:tr>
      <w:tr w:rsidR="008907A6" w:rsidRPr="00385677" w14:paraId="1711A4D3" w14:textId="77777777" w:rsidTr="008907A6">
        <w:tc>
          <w:tcPr>
            <w:tcW w:w="1681" w:type="dxa"/>
          </w:tcPr>
          <w:p w14:paraId="16B1E9DF" w14:textId="642F1A51" w:rsidR="008907A6" w:rsidRPr="00385677" w:rsidRDefault="008907A6" w:rsidP="008907A6">
            <w:pPr>
              <w:rPr>
                <w:b/>
                <w:bCs/>
                <w:color w:val="404040" w:themeColor="text1" w:themeTint="BF"/>
              </w:rPr>
            </w:pPr>
            <w:r w:rsidRPr="00E91672">
              <w:rPr>
                <w:color w:val="404040" w:themeColor="text1" w:themeTint="BF"/>
              </w:rPr>
              <w:t>DARIO PEDRO</w:t>
            </w:r>
          </w:p>
        </w:tc>
        <w:tc>
          <w:tcPr>
            <w:tcW w:w="2078" w:type="dxa"/>
          </w:tcPr>
          <w:p w14:paraId="4265BD7E" w14:textId="25DD9ACD" w:rsidR="008907A6" w:rsidRPr="00385677" w:rsidRDefault="008907A6" w:rsidP="008907A6">
            <w:pPr>
              <w:rPr>
                <w:b/>
                <w:bCs/>
                <w:color w:val="404040" w:themeColor="text1" w:themeTint="BF"/>
              </w:rPr>
            </w:pPr>
            <w:r w:rsidRPr="00E91672">
              <w:rPr>
                <w:color w:val="404040" w:themeColor="text1" w:themeTint="BF"/>
              </w:rPr>
              <w:t>GERENTE DE RELACIONAMENTO</w:t>
            </w:r>
          </w:p>
        </w:tc>
        <w:tc>
          <w:tcPr>
            <w:tcW w:w="3040" w:type="dxa"/>
            <w:gridSpan w:val="2"/>
          </w:tcPr>
          <w:p w14:paraId="54236E6D" w14:textId="3C1561B9" w:rsidR="008907A6" w:rsidRPr="00385677" w:rsidRDefault="008907A6" w:rsidP="008907A6">
            <w:pPr>
              <w:rPr>
                <w:b/>
                <w:bCs/>
                <w:color w:val="404040" w:themeColor="text1" w:themeTint="BF"/>
              </w:rPr>
            </w:pPr>
            <w:r w:rsidRPr="00995DA1">
              <w:rPr>
                <w:color w:val="404040" w:themeColor="text1" w:themeTint="BF"/>
              </w:rPr>
              <w:t>darioslp@4um.com.br</w:t>
            </w:r>
          </w:p>
        </w:tc>
        <w:tc>
          <w:tcPr>
            <w:tcW w:w="1695" w:type="dxa"/>
          </w:tcPr>
          <w:p w14:paraId="6E503BC3" w14:textId="00E73A16" w:rsidR="008907A6" w:rsidRPr="00385677" w:rsidRDefault="008907A6" w:rsidP="008907A6">
            <w:pPr>
              <w:rPr>
                <w:b/>
                <w:bCs/>
                <w:color w:val="404040" w:themeColor="text1" w:themeTint="BF"/>
              </w:rPr>
            </w:pPr>
            <w:r w:rsidRPr="00995DA1">
              <w:rPr>
                <w:color w:val="404040" w:themeColor="text1" w:themeTint="BF"/>
              </w:rPr>
              <w:t>(41) 3351-9687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1DF78358" w:rsidR="003A48B1" w:rsidRPr="00385677" w:rsidRDefault="009E628C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4EB540A5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B14089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B14089" w:rsidRPr="00385677" w14:paraId="53F88D43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824FADC" w14:textId="61258B82" w:rsidR="00B14089" w:rsidRPr="00385677" w:rsidRDefault="00B14089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1DB8C209" w14:textId="05822983" w:rsidR="00B14089" w:rsidRPr="00385677" w:rsidRDefault="009E628C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6EDDD6A7" w:rsidR="003A48B1" w:rsidRPr="00385677" w:rsidRDefault="00495179" w:rsidP="003A48B1">
            <w:pPr>
              <w:rPr>
                <w:b/>
                <w:bCs/>
                <w:color w:val="3B3B98"/>
              </w:rPr>
            </w:pPr>
            <w:r w:rsidRPr="00495179">
              <w:rPr>
                <w:b/>
                <w:bCs/>
                <w:color w:val="3B3B98"/>
              </w:rPr>
              <w:lastRenderedPageBreak/>
              <w:t>A instituição está alinhada aos objetivos do RPPS quanto à independência na prestação dos serviços e ausência de potenciais conflitos de interesse nos termos do art. 24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74B9EE2" w14:textId="35BECE82" w:rsidR="001D5F30" w:rsidRPr="00385677" w:rsidRDefault="001D5F30" w:rsidP="001D5F30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A12FE8" w:rsidRPr="00A12FE8">
        <w:rPr>
          <w:b/>
          <w:bCs/>
          <w:color w:val="3B3B98"/>
          <w:sz w:val="28"/>
          <w:szCs w:val="28"/>
        </w:rPr>
        <w:t>DOS FUNDOS DE INVESTIMENTO DISTRIBUÍDOS PELA INSTITUIÇÃO</w:t>
      </w:r>
    </w:p>
    <w:tbl>
      <w:tblPr>
        <w:tblStyle w:val="Tabelacomgrade"/>
        <w:tblW w:w="8607" w:type="dxa"/>
        <w:tblLook w:val="04A0" w:firstRow="1" w:lastRow="0" w:firstColumn="1" w:lastColumn="0" w:noHBand="0" w:noVBand="1"/>
      </w:tblPr>
      <w:tblGrid>
        <w:gridCol w:w="2972"/>
        <w:gridCol w:w="2268"/>
        <w:gridCol w:w="1985"/>
        <w:gridCol w:w="1382"/>
      </w:tblGrid>
      <w:tr w:rsidR="00CC4E7D" w:rsidRPr="00385677" w14:paraId="62B88AC1" w14:textId="77777777" w:rsidTr="00F656C0">
        <w:trPr>
          <w:trHeight w:val="765"/>
        </w:trPr>
        <w:tc>
          <w:tcPr>
            <w:tcW w:w="2972" w:type="dxa"/>
            <w:vAlign w:val="center"/>
            <w:hideMark/>
          </w:tcPr>
          <w:p w14:paraId="58B6117C" w14:textId="27007485" w:rsidR="00CC4E7D" w:rsidRPr="00385677" w:rsidRDefault="00303C73" w:rsidP="00303C73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Nome do(s) Fundo(s) de Investimento(s):</w:t>
            </w:r>
          </w:p>
        </w:tc>
        <w:tc>
          <w:tcPr>
            <w:tcW w:w="2268" w:type="dxa"/>
            <w:vAlign w:val="center"/>
          </w:tcPr>
          <w:p w14:paraId="282F5369" w14:textId="38FC05E8" w:rsidR="00CC4E7D" w:rsidRPr="00385677" w:rsidRDefault="00303C73" w:rsidP="00303C73">
            <w:pPr>
              <w:jc w:val="center"/>
              <w:rPr>
                <w:color w:val="404040" w:themeColor="text1" w:themeTint="BF"/>
              </w:rPr>
            </w:pPr>
            <w:r>
              <w:rPr>
                <w:b/>
                <w:bCs/>
                <w:color w:val="3B3B98"/>
              </w:rPr>
              <w:t>CNPJ do Fundo:</w:t>
            </w:r>
          </w:p>
        </w:tc>
        <w:tc>
          <w:tcPr>
            <w:tcW w:w="1985" w:type="dxa"/>
            <w:vAlign w:val="center"/>
          </w:tcPr>
          <w:p w14:paraId="4CBED881" w14:textId="2FBA180D" w:rsidR="00CC4E7D" w:rsidRPr="00385677" w:rsidRDefault="00303C73" w:rsidP="00303C73">
            <w:pPr>
              <w:jc w:val="center"/>
              <w:rPr>
                <w:color w:val="404040" w:themeColor="text1" w:themeTint="BF"/>
              </w:rPr>
            </w:pPr>
            <w:r>
              <w:rPr>
                <w:b/>
                <w:bCs/>
                <w:color w:val="3B3B98"/>
              </w:rPr>
              <w:t>Classificação Resolução CMN</w:t>
            </w:r>
          </w:p>
        </w:tc>
        <w:tc>
          <w:tcPr>
            <w:tcW w:w="1382" w:type="dxa"/>
            <w:vAlign w:val="center"/>
            <w:hideMark/>
          </w:tcPr>
          <w:p w14:paraId="5BC9AB2B" w14:textId="7762223B" w:rsidR="00CC4E7D" w:rsidRPr="00385677" w:rsidRDefault="00303C73" w:rsidP="00303C73">
            <w:pPr>
              <w:jc w:val="center"/>
              <w:rPr>
                <w:color w:val="404040" w:themeColor="text1" w:themeTint="BF"/>
              </w:rPr>
            </w:pPr>
            <w:r>
              <w:rPr>
                <w:b/>
                <w:bCs/>
                <w:color w:val="3B3B98"/>
              </w:rPr>
              <w:t>Data Início do Fundo</w:t>
            </w:r>
          </w:p>
        </w:tc>
      </w:tr>
      <w:tr w:rsidR="00CC4E7D" w:rsidRPr="00385677" w14:paraId="2BB0874C" w14:textId="77777777" w:rsidTr="00F656C0">
        <w:trPr>
          <w:trHeight w:val="567"/>
        </w:trPr>
        <w:tc>
          <w:tcPr>
            <w:tcW w:w="2972" w:type="dxa"/>
            <w:vAlign w:val="center"/>
          </w:tcPr>
          <w:p w14:paraId="5CAFEACC" w14:textId="24E7804E" w:rsidR="00CC4E7D" w:rsidRPr="00385677" w:rsidRDefault="006B1260" w:rsidP="00303C73">
            <w:pPr>
              <w:jc w:val="center"/>
              <w:rPr>
                <w:b/>
                <w:bCs/>
                <w:color w:val="3B3B98"/>
              </w:rPr>
            </w:pPr>
            <w:r w:rsidRPr="00907912">
              <w:rPr>
                <w:color w:val="404040" w:themeColor="text1" w:themeTint="BF"/>
              </w:rPr>
              <w:t>4UM MARLIM DIVIDENDOS FI AÇÕES</w:t>
            </w:r>
          </w:p>
        </w:tc>
        <w:tc>
          <w:tcPr>
            <w:tcW w:w="2268" w:type="dxa"/>
            <w:vAlign w:val="center"/>
          </w:tcPr>
          <w:p w14:paraId="73F216FD" w14:textId="18E432D5" w:rsidR="00CC4E7D" w:rsidRPr="00385677" w:rsidRDefault="00F656C0" w:rsidP="00303C73">
            <w:pPr>
              <w:jc w:val="center"/>
              <w:rPr>
                <w:color w:val="404040" w:themeColor="text1" w:themeTint="BF"/>
              </w:rPr>
            </w:pPr>
            <w:r w:rsidRPr="00F656C0">
              <w:rPr>
                <w:color w:val="404040" w:themeColor="text1" w:themeTint="BF"/>
              </w:rPr>
              <w:t>09.599.346/0001-22</w:t>
            </w:r>
          </w:p>
        </w:tc>
        <w:tc>
          <w:tcPr>
            <w:tcW w:w="1985" w:type="dxa"/>
            <w:vAlign w:val="center"/>
          </w:tcPr>
          <w:p w14:paraId="686ABCC4" w14:textId="30074BC6" w:rsidR="00CC4E7D" w:rsidRPr="00385677" w:rsidRDefault="00F656C0" w:rsidP="00303C73">
            <w:pPr>
              <w:jc w:val="center"/>
              <w:rPr>
                <w:color w:val="404040" w:themeColor="text1" w:themeTint="BF"/>
              </w:rPr>
            </w:pPr>
            <w:r w:rsidRPr="00F656C0">
              <w:rPr>
                <w:color w:val="404040" w:themeColor="text1" w:themeTint="BF"/>
              </w:rPr>
              <w:t>Artigo 8º, Inciso I</w:t>
            </w:r>
          </w:p>
        </w:tc>
        <w:tc>
          <w:tcPr>
            <w:tcW w:w="1382" w:type="dxa"/>
            <w:vAlign w:val="center"/>
            <w:hideMark/>
          </w:tcPr>
          <w:p w14:paraId="63CF8865" w14:textId="4F49C70C" w:rsidR="00CC4E7D" w:rsidRPr="00385677" w:rsidRDefault="00F656C0" w:rsidP="00303C73">
            <w:pPr>
              <w:jc w:val="center"/>
              <w:rPr>
                <w:color w:val="404040" w:themeColor="text1" w:themeTint="BF"/>
              </w:rPr>
            </w:pPr>
            <w:r w:rsidRPr="00F656C0">
              <w:rPr>
                <w:color w:val="404040" w:themeColor="text1" w:themeTint="BF"/>
              </w:rPr>
              <w:t>30/06/2008</w:t>
            </w:r>
          </w:p>
        </w:tc>
      </w:tr>
      <w:tr w:rsidR="00CC4E7D" w:rsidRPr="00385677" w14:paraId="3592D057" w14:textId="77777777" w:rsidTr="00F656C0">
        <w:trPr>
          <w:trHeight w:val="567"/>
        </w:trPr>
        <w:tc>
          <w:tcPr>
            <w:tcW w:w="2972" w:type="dxa"/>
            <w:vAlign w:val="center"/>
          </w:tcPr>
          <w:p w14:paraId="2E434B13" w14:textId="7897A05A" w:rsidR="00CC4E7D" w:rsidRPr="00385677" w:rsidRDefault="00907912" w:rsidP="00303C73">
            <w:pPr>
              <w:jc w:val="center"/>
              <w:rPr>
                <w:b/>
                <w:bCs/>
                <w:color w:val="3B3B98"/>
              </w:rPr>
            </w:pPr>
            <w:r w:rsidRPr="00CF5326">
              <w:rPr>
                <w:color w:val="404040" w:themeColor="text1" w:themeTint="BF"/>
              </w:rPr>
              <w:t>4UM SMALL CAPS FI AÇÕES</w:t>
            </w:r>
          </w:p>
        </w:tc>
        <w:tc>
          <w:tcPr>
            <w:tcW w:w="2268" w:type="dxa"/>
            <w:vAlign w:val="center"/>
          </w:tcPr>
          <w:p w14:paraId="54788845" w14:textId="000D7B51" w:rsidR="00CC4E7D" w:rsidRPr="00385677" w:rsidRDefault="00CF5326" w:rsidP="00303C73">
            <w:pPr>
              <w:jc w:val="center"/>
              <w:rPr>
                <w:color w:val="404040" w:themeColor="text1" w:themeTint="BF"/>
              </w:rPr>
            </w:pPr>
            <w:r w:rsidRPr="00CF5326">
              <w:rPr>
                <w:color w:val="404040" w:themeColor="text1" w:themeTint="BF"/>
              </w:rPr>
              <w:t>09.550.197/0001-07</w:t>
            </w:r>
          </w:p>
        </w:tc>
        <w:tc>
          <w:tcPr>
            <w:tcW w:w="1985" w:type="dxa"/>
            <w:vAlign w:val="center"/>
          </w:tcPr>
          <w:p w14:paraId="79A72319" w14:textId="58E739E3" w:rsidR="00CC4E7D" w:rsidRPr="00385677" w:rsidRDefault="00CF5326" w:rsidP="00303C73">
            <w:pPr>
              <w:jc w:val="center"/>
              <w:rPr>
                <w:color w:val="404040" w:themeColor="text1" w:themeTint="BF"/>
              </w:rPr>
            </w:pPr>
            <w:r w:rsidRPr="00CF5326">
              <w:rPr>
                <w:color w:val="404040" w:themeColor="text1" w:themeTint="BF"/>
              </w:rPr>
              <w:t>Artigo 8º, Inciso I</w:t>
            </w:r>
          </w:p>
        </w:tc>
        <w:tc>
          <w:tcPr>
            <w:tcW w:w="1382" w:type="dxa"/>
            <w:vAlign w:val="center"/>
            <w:hideMark/>
          </w:tcPr>
          <w:p w14:paraId="66A3D0EC" w14:textId="599407AD" w:rsidR="00CC4E7D" w:rsidRPr="00385677" w:rsidRDefault="00783CF0" w:rsidP="00303C73">
            <w:pPr>
              <w:jc w:val="center"/>
              <w:rPr>
                <w:color w:val="404040" w:themeColor="text1" w:themeTint="BF"/>
              </w:rPr>
            </w:pPr>
            <w:r w:rsidRPr="00783CF0">
              <w:rPr>
                <w:color w:val="404040" w:themeColor="text1" w:themeTint="BF"/>
              </w:rPr>
              <w:t>30/06/2008</w:t>
            </w:r>
          </w:p>
        </w:tc>
      </w:tr>
      <w:tr w:rsidR="00CC4E7D" w:rsidRPr="00385677" w14:paraId="71FFA131" w14:textId="77777777" w:rsidTr="00F656C0">
        <w:trPr>
          <w:trHeight w:val="567"/>
        </w:trPr>
        <w:tc>
          <w:tcPr>
            <w:tcW w:w="2972" w:type="dxa"/>
            <w:vAlign w:val="center"/>
          </w:tcPr>
          <w:p w14:paraId="5C4F74F1" w14:textId="42D79211" w:rsidR="00CC4E7D" w:rsidRPr="00385677" w:rsidRDefault="00783CF0" w:rsidP="00303C73">
            <w:pPr>
              <w:jc w:val="center"/>
              <w:rPr>
                <w:b/>
                <w:bCs/>
                <w:color w:val="3B3B98"/>
              </w:rPr>
            </w:pPr>
            <w:r w:rsidRPr="00783CF0">
              <w:rPr>
                <w:color w:val="404040" w:themeColor="text1" w:themeTint="BF"/>
              </w:rPr>
              <w:t>4UM FI RENDA FIXA CRÉDITO PRIVADO LP</w:t>
            </w:r>
          </w:p>
        </w:tc>
        <w:tc>
          <w:tcPr>
            <w:tcW w:w="2268" w:type="dxa"/>
            <w:vAlign w:val="center"/>
          </w:tcPr>
          <w:p w14:paraId="5D96FC2B" w14:textId="4D5333AA" w:rsidR="00CC4E7D" w:rsidRPr="00385677" w:rsidRDefault="00783CF0" w:rsidP="00303C73">
            <w:pPr>
              <w:jc w:val="center"/>
              <w:rPr>
                <w:color w:val="404040" w:themeColor="text1" w:themeTint="BF"/>
              </w:rPr>
            </w:pPr>
            <w:r w:rsidRPr="00783CF0">
              <w:rPr>
                <w:color w:val="404040" w:themeColor="text1" w:themeTint="BF"/>
              </w:rPr>
              <w:t>28.581.607/0001-21</w:t>
            </w:r>
          </w:p>
        </w:tc>
        <w:tc>
          <w:tcPr>
            <w:tcW w:w="1985" w:type="dxa"/>
            <w:vAlign w:val="center"/>
          </w:tcPr>
          <w:p w14:paraId="6DB440DA" w14:textId="6332BC11" w:rsidR="00CC4E7D" w:rsidRPr="00385677" w:rsidRDefault="00783CF0" w:rsidP="00303C73">
            <w:pPr>
              <w:jc w:val="center"/>
              <w:rPr>
                <w:color w:val="404040" w:themeColor="text1" w:themeTint="BF"/>
              </w:rPr>
            </w:pPr>
            <w:r w:rsidRPr="00783CF0">
              <w:rPr>
                <w:color w:val="404040" w:themeColor="text1" w:themeTint="BF"/>
              </w:rPr>
              <w:t xml:space="preserve">Artigo 7º, Inciso V, Alínea </w:t>
            </w:r>
            <w:r w:rsidR="009E628C">
              <w:rPr>
                <w:color w:val="404040" w:themeColor="text1" w:themeTint="BF"/>
              </w:rPr>
              <w:t>“</w:t>
            </w:r>
            <w:r w:rsidRPr="00783CF0">
              <w:rPr>
                <w:color w:val="404040" w:themeColor="text1" w:themeTint="BF"/>
              </w:rPr>
              <w:t>b</w:t>
            </w:r>
            <w:r w:rsidR="009E628C">
              <w:rPr>
                <w:color w:val="404040" w:themeColor="text1" w:themeTint="BF"/>
              </w:rPr>
              <w:t>”</w:t>
            </w:r>
          </w:p>
        </w:tc>
        <w:tc>
          <w:tcPr>
            <w:tcW w:w="1382" w:type="dxa"/>
            <w:vAlign w:val="center"/>
            <w:hideMark/>
          </w:tcPr>
          <w:p w14:paraId="6F462B7F" w14:textId="0B47BCCC" w:rsidR="00CC4E7D" w:rsidRPr="00385677" w:rsidRDefault="00686350" w:rsidP="00303C73">
            <w:pPr>
              <w:jc w:val="center"/>
              <w:rPr>
                <w:color w:val="404040" w:themeColor="text1" w:themeTint="BF"/>
              </w:rPr>
            </w:pPr>
            <w:r w:rsidRPr="00686350">
              <w:rPr>
                <w:color w:val="404040" w:themeColor="text1" w:themeTint="BF"/>
              </w:rPr>
              <w:t>14/03/2019</w:t>
            </w:r>
          </w:p>
        </w:tc>
      </w:tr>
      <w:tr w:rsidR="00CC4E7D" w:rsidRPr="00385677" w14:paraId="2B741183" w14:textId="77777777" w:rsidTr="00F656C0">
        <w:trPr>
          <w:trHeight w:val="567"/>
        </w:trPr>
        <w:tc>
          <w:tcPr>
            <w:tcW w:w="2972" w:type="dxa"/>
            <w:vAlign w:val="center"/>
          </w:tcPr>
          <w:p w14:paraId="76D7D0F4" w14:textId="34B6BE8F" w:rsidR="00CC4E7D" w:rsidRPr="00385677" w:rsidRDefault="00CC7965" w:rsidP="00303C73">
            <w:pPr>
              <w:jc w:val="center"/>
              <w:rPr>
                <w:b/>
                <w:bCs/>
                <w:color w:val="3B3B98"/>
              </w:rPr>
            </w:pPr>
            <w:r w:rsidRPr="00CC7965">
              <w:rPr>
                <w:color w:val="404040" w:themeColor="text1" w:themeTint="BF"/>
              </w:rPr>
              <w:t>4UM VALOR INSTITUCIONAL FIA</w:t>
            </w:r>
          </w:p>
        </w:tc>
        <w:tc>
          <w:tcPr>
            <w:tcW w:w="2268" w:type="dxa"/>
            <w:vAlign w:val="center"/>
          </w:tcPr>
          <w:p w14:paraId="24DF75FA" w14:textId="52EE9D38" w:rsidR="00CC4E7D" w:rsidRPr="00385677" w:rsidRDefault="00ED0FC8" w:rsidP="00303C73">
            <w:pPr>
              <w:jc w:val="center"/>
              <w:rPr>
                <w:color w:val="404040" w:themeColor="text1" w:themeTint="BF"/>
              </w:rPr>
            </w:pPr>
            <w:r w:rsidRPr="00ED0FC8">
              <w:rPr>
                <w:color w:val="404040" w:themeColor="text1" w:themeTint="BF"/>
              </w:rPr>
              <w:t>33.624.201/0001-19</w:t>
            </w:r>
          </w:p>
        </w:tc>
        <w:tc>
          <w:tcPr>
            <w:tcW w:w="1985" w:type="dxa"/>
            <w:vAlign w:val="center"/>
          </w:tcPr>
          <w:p w14:paraId="44CDB0EB" w14:textId="3390A8FF" w:rsidR="00CC4E7D" w:rsidRPr="00385677" w:rsidRDefault="00ED0FC8" w:rsidP="00303C73">
            <w:pPr>
              <w:jc w:val="center"/>
              <w:rPr>
                <w:color w:val="404040" w:themeColor="text1" w:themeTint="BF"/>
              </w:rPr>
            </w:pPr>
            <w:r w:rsidRPr="00CF5326">
              <w:rPr>
                <w:color w:val="404040" w:themeColor="text1" w:themeTint="BF"/>
              </w:rPr>
              <w:t>Artigo 8º, Inciso I</w:t>
            </w:r>
          </w:p>
        </w:tc>
        <w:tc>
          <w:tcPr>
            <w:tcW w:w="1382" w:type="dxa"/>
            <w:vAlign w:val="center"/>
            <w:hideMark/>
          </w:tcPr>
          <w:p w14:paraId="50782018" w14:textId="01D4F2AD" w:rsidR="00CC4E7D" w:rsidRPr="00385677" w:rsidRDefault="00ED0FC8" w:rsidP="00303C73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04/01/2021</w:t>
            </w:r>
          </w:p>
        </w:tc>
      </w:tr>
      <w:tr w:rsidR="009E628C" w:rsidRPr="00385677" w14:paraId="2FA1ED8E" w14:textId="77777777" w:rsidTr="003570B2">
        <w:trPr>
          <w:trHeight w:val="567"/>
        </w:trPr>
        <w:tc>
          <w:tcPr>
            <w:tcW w:w="2972" w:type="dxa"/>
            <w:vAlign w:val="center"/>
          </w:tcPr>
          <w:p w14:paraId="1ED08B6F" w14:textId="25CAA7E2" w:rsidR="009E628C" w:rsidRPr="00385677" w:rsidRDefault="009E628C" w:rsidP="00303C73">
            <w:pPr>
              <w:jc w:val="center"/>
              <w:rPr>
                <w:b/>
                <w:bCs/>
                <w:color w:val="3B3B98"/>
              </w:rPr>
            </w:pPr>
          </w:p>
        </w:tc>
        <w:tc>
          <w:tcPr>
            <w:tcW w:w="2268" w:type="dxa"/>
            <w:vAlign w:val="center"/>
          </w:tcPr>
          <w:p w14:paraId="58EB2729" w14:textId="77777777" w:rsidR="009E628C" w:rsidRPr="00385677" w:rsidRDefault="009E628C" w:rsidP="00303C73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985" w:type="dxa"/>
            <w:vAlign w:val="center"/>
          </w:tcPr>
          <w:p w14:paraId="09C0D202" w14:textId="77777777" w:rsidR="009E628C" w:rsidRPr="00385677" w:rsidRDefault="009E628C" w:rsidP="00303C73">
            <w:pPr>
              <w:jc w:val="center"/>
              <w:rPr>
                <w:color w:val="404040" w:themeColor="text1" w:themeTint="BF"/>
              </w:rPr>
            </w:pPr>
          </w:p>
        </w:tc>
        <w:tc>
          <w:tcPr>
            <w:tcW w:w="1382" w:type="dxa"/>
            <w:vAlign w:val="center"/>
          </w:tcPr>
          <w:p w14:paraId="4181E7AF" w14:textId="71444C94" w:rsidR="009E628C" w:rsidRPr="00385677" w:rsidRDefault="009E628C" w:rsidP="00303C73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6719CC1A" w14:textId="77777777" w:rsidR="00237256" w:rsidRDefault="00237256" w:rsidP="003A48B1">
      <w:pPr>
        <w:rPr>
          <w:b/>
          <w:bCs/>
        </w:rPr>
      </w:pPr>
    </w:p>
    <w:p w14:paraId="141FA18F" w14:textId="131D9231" w:rsidR="00B131B0" w:rsidRPr="00385677" w:rsidRDefault="00B131B0" w:rsidP="00B131B0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 xml:space="preserve"> – </w:t>
      </w:r>
      <w:r w:rsidR="00954F88" w:rsidRPr="00954F88">
        <w:rPr>
          <w:b/>
          <w:bCs/>
          <w:color w:val="3B3B98"/>
          <w:sz w:val="28"/>
          <w:szCs w:val="28"/>
        </w:rPr>
        <w:t>DOS CONTRATOS DE DISTRIBUIÇÃO RELATIVOS AOS FUNDOS DE INVESTIMENTOS E PRODUTOS RELACIONADOS</w:t>
      </w:r>
    </w:p>
    <w:p w14:paraId="7DA30124" w14:textId="27584755" w:rsidR="00C47F93" w:rsidRDefault="009E628C" w:rsidP="0085754A">
      <w:pPr>
        <w:rPr>
          <w:color w:val="404040" w:themeColor="text1" w:themeTint="BF"/>
        </w:rPr>
      </w:pPr>
      <w:r w:rsidRPr="009E628C">
        <w:rPr>
          <w:color w:val="404040" w:themeColor="text1" w:themeTint="BF"/>
        </w:rPr>
        <w:t>Foi verificado que a instituição distribui os fundos de própria gestão.</w:t>
      </w:r>
    </w:p>
    <w:p w14:paraId="5CFD6D1C" w14:textId="77777777" w:rsidR="009E628C" w:rsidRPr="009E628C" w:rsidRDefault="009E628C" w:rsidP="0085754A">
      <w:pPr>
        <w:rPr>
          <w:color w:val="404040" w:themeColor="text1" w:themeTint="BF"/>
        </w:rPr>
      </w:pPr>
    </w:p>
    <w:p w14:paraId="786D06F8" w14:textId="0DCE9B2B" w:rsidR="00FD3E35" w:rsidRPr="00385677" w:rsidRDefault="00C47F93" w:rsidP="0085754A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</w:t>
      </w:r>
      <w:r w:rsidR="00237256"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355903BA" w14:textId="39FC29FE" w:rsidR="00374AF8" w:rsidRPr="00E11D3A" w:rsidRDefault="00775539" w:rsidP="00E11D3A">
      <w:pPr>
        <w:jc w:val="both"/>
        <w:rPr>
          <w:color w:val="404040" w:themeColor="text1" w:themeTint="BF"/>
        </w:rPr>
      </w:pPr>
      <w:r w:rsidRPr="00E57EC4">
        <w:rPr>
          <w:color w:val="404040" w:themeColor="text1" w:themeTint="BF"/>
        </w:rPr>
        <w:t>A 4UM GR é registrada na ANBIMA e CVM. A sociedade é autorizada pela CVM a exercer a atividade de administração de carteira de valores mobiliários por meio do Ato Declaratório nº 17.161 de 24/05/2019 na categoria de gestão de recursos.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36063FDD" w14:textId="77777777" w:rsidR="00CD40A9" w:rsidRPr="005C30B4" w:rsidRDefault="00CD40A9" w:rsidP="00CD40A9">
      <w:pPr>
        <w:jc w:val="both"/>
        <w:rPr>
          <w:color w:val="404040" w:themeColor="text1" w:themeTint="BF"/>
        </w:rPr>
      </w:pPr>
      <w:r w:rsidRPr="005C30B4">
        <w:rPr>
          <w:color w:val="404040" w:themeColor="text1" w:themeTint="BF"/>
        </w:rPr>
        <w:t>Todos os colaboradores da 4UM GR concordam, ao iniciarem suas atividades na empresa, por meio da assinatura de termos de ciência e adesão, com os temas abordados pelo Código de Ética e Conduta.</w:t>
      </w:r>
    </w:p>
    <w:p w14:paraId="28CCCB51" w14:textId="77777777" w:rsidR="00CD40A9" w:rsidRPr="005C30B4" w:rsidRDefault="00CD40A9" w:rsidP="00CD40A9">
      <w:pPr>
        <w:jc w:val="both"/>
        <w:rPr>
          <w:color w:val="404040" w:themeColor="text1" w:themeTint="BF"/>
        </w:rPr>
      </w:pPr>
      <w:r w:rsidRPr="005C30B4">
        <w:rPr>
          <w:color w:val="404040" w:themeColor="text1" w:themeTint="BF"/>
        </w:rPr>
        <w:t>Adicionalmente, são realizados treinamentos anuais via e-learning abordando o Manual de Controles Internos da 4UM GR, que considera, entre outros, o Código e Ética e Conduta. Após os treinamentos, o Colaborador precisará responder a um questionário e atingir nota mínima para que seja aprovado.</w:t>
      </w:r>
    </w:p>
    <w:p w14:paraId="53A0A795" w14:textId="77777777" w:rsidR="00CD40A9" w:rsidRDefault="00CD40A9" w:rsidP="00CD40A9">
      <w:pPr>
        <w:jc w:val="both"/>
        <w:rPr>
          <w:color w:val="404040" w:themeColor="text1" w:themeTint="BF"/>
        </w:rPr>
      </w:pPr>
      <w:r w:rsidRPr="005C30B4">
        <w:rPr>
          <w:color w:val="404040" w:themeColor="text1" w:themeTint="BF"/>
        </w:rPr>
        <w:lastRenderedPageBreak/>
        <w:t>A área de Riscos e Compliance é a responsável por promover o treinamento e zelar para que todos os colaboradores da 4UM GR o tenham feito. Também é de responsabilidade do gestor imediato a indicação de eventuais colaboradores para uma atualização sobre o tema. Adicionalmente, a área de Riscos e Compliance divulga semanalmente comunicados abordando diversos temas relacionados aos negócios da 4UM GR, mercado financeiro e de capitais, ética, prevenção a lavagem de dinheiro e outros, para fins de aculturamento.</w:t>
      </w:r>
    </w:p>
    <w:p w14:paraId="5549F211" w14:textId="77777777" w:rsidR="00CD40A9" w:rsidRPr="0085552D" w:rsidRDefault="00CD40A9" w:rsidP="00CD40A9">
      <w:pPr>
        <w:jc w:val="both"/>
        <w:rPr>
          <w:color w:val="404040" w:themeColor="text1" w:themeTint="BF"/>
        </w:rPr>
      </w:pPr>
      <w:r w:rsidRPr="0085552D">
        <w:rPr>
          <w:color w:val="404040" w:themeColor="text1" w:themeTint="BF"/>
        </w:rPr>
        <w:t>Além disso, a instituição é signatária do Código ANBIMA de Administração de Recursos de Terceiros, Código ANBIMA dos Processos de Regulação e Melhores Práticas e do Código ANBIMA para o Programa de Certificação Continuada.</w:t>
      </w:r>
    </w:p>
    <w:p w14:paraId="4D182931" w14:textId="77777777" w:rsidR="003804EF" w:rsidRPr="00385677" w:rsidRDefault="003804EF" w:rsidP="00EF0037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68ACE7D2" w14:textId="77777777" w:rsidR="00D500D8" w:rsidRPr="00385677" w:rsidRDefault="00D500D8" w:rsidP="00D500D8">
      <w:pPr>
        <w:rPr>
          <w:color w:val="404040" w:themeColor="text1" w:themeTint="BF"/>
        </w:rPr>
      </w:pPr>
      <w:r>
        <w:rPr>
          <w:color w:val="404040" w:themeColor="text1" w:themeTint="BF"/>
        </w:rPr>
        <w:t>N/A.</w:t>
      </w:r>
    </w:p>
    <w:p w14:paraId="672955CC" w14:textId="77777777" w:rsidR="003804EF" w:rsidRPr="00B50007" w:rsidRDefault="003804EF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44BC7CD9" w14:textId="77777777" w:rsidR="00DB62D1" w:rsidRDefault="002120EE" w:rsidP="00DB62D1">
      <w:pPr>
        <w:jc w:val="both"/>
        <w:rPr>
          <w:color w:val="404040" w:themeColor="text1" w:themeTint="BF"/>
        </w:rPr>
      </w:pPr>
      <w:r w:rsidRPr="00A8764F">
        <w:rPr>
          <w:color w:val="404040" w:themeColor="text1" w:themeTint="BF"/>
        </w:rPr>
        <w:t>Com sede na cidade de Curitiba, no Estado do Paraná, a 4UM Distribuidora de Títulos e Valores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Mobiliários Ltda. (“Administradora” ou “4UM DTVM”) é uma instituição financeira devidamente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autorizada a desempenhar suas atividades pelo Banco Central do Brasil (“BACEN”) e autorizada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pela Comissão de Valores Mobiliários (“CVM”) a exercer a atividade</w:t>
      </w:r>
      <w:r>
        <w:rPr>
          <w:color w:val="404040" w:themeColor="text1" w:themeTint="BF"/>
        </w:rPr>
        <w:t xml:space="preserve"> </w:t>
      </w:r>
      <w:r w:rsidR="00DB62D1" w:rsidRPr="00A8764F">
        <w:rPr>
          <w:color w:val="404040" w:themeColor="text1" w:themeTint="BF"/>
        </w:rPr>
        <w:t>de administração de carteiras</w:t>
      </w:r>
      <w:r w:rsidR="00DB62D1">
        <w:rPr>
          <w:color w:val="404040" w:themeColor="text1" w:themeTint="BF"/>
        </w:rPr>
        <w:t xml:space="preserve"> </w:t>
      </w:r>
      <w:r w:rsidR="00DB62D1" w:rsidRPr="00A8764F">
        <w:rPr>
          <w:color w:val="404040" w:themeColor="text1" w:themeTint="BF"/>
        </w:rPr>
        <w:t>de valores mobiliários, nas categorias de administração fiduciária e de gestão de recursos, por meio</w:t>
      </w:r>
      <w:r w:rsidR="00DB62D1">
        <w:rPr>
          <w:color w:val="404040" w:themeColor="text1" w:themeTint="BF"/>
        </w:rPr>
        <w:t xml:space="preserve"> </w:t>
      </w:r>
      <w:r w:rsidR="00DB62D1" w:rsidRPr="00A8764F">
        <w:rPr>
          <w:color w:val="404040" w:themeColor="text1" w:themeTint="BF"/>
        </w:rPr>
        <w:t>do Ato Declaratório nº 3.517, de 04/08/1995.</w:t>
      </w:r>
      <w:r w:rsidR="00DB62D1">
        <w:rPr>
          <w:color w:val="404040" w:themeColor="text1" w:themeTint="BF"/>
        </w:rPr>
        <w:t xml:space="preserve"> </w:t>
      </w:r>
    </w:p>
    <w:p w14:paraId="0E0E6907" w14:textId="77777777" w:rsidR="00DB62D1" w:rsidRDefault="00DB62D1" w:rsidP="00DB62D1">
      <w:pPr>
        <w:jc w:val="both"/>
        <w:rPr>
          <w:color w:val="404040" w:themeColor="text1" w:themeTint="BF"/>
        </w:rPr>
      </w:pPr>
      <w:r w:rsidRPr="00A8764F">
        <w:rPr>
          <w:color w:val="404040" w:themeColor="text1" w:themeTint="BF"/>
        </w:rPr>
        <w:t>Em 02/12/2019, a gestão dos fundos de investimento e carteiras administradas da 4UM DTVM foi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transferida para a 4UM Gestão de Recursos Ltda. (“4UM GR”). A 4UM GR absorveu as atividades e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a equipe de profissionais dedicados à gestão de recursos que eram da 4UM DTVM, dando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continuidade aos trabalhos ora desenvolvidos. Na mesma data, os sócios aprovaram a atualização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da denominação social da empresa, anteriormente denominada J. Malucelli Distribuidora de Títulos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e Valores Mobiliários Ltda., para 4UM Distribuidora de Títulos e Valores Mobiliários Ltda. Tal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atualização foi aprovada pelo BACEN em 04/02/2020.</w:t>
      </w:r>
    </w:p>
    <w:p w14:paraId="5367AF51" w14:textId="1EE3F036" w:rsidR="00B50007" w:rsidRPr="00914DCF" w:rsidRDefault="00DB62D1" w:rsidP="00914DCF">
      <w:pPr>
        <w:jc w:val="both"/>
        <w:rPr>
          <w:color w:val="404040" w:themeColor="text1" w:themeTint="BF"/>
        </w:rPr>
      </w:pPr>
      <w:r w:rsidRPr="00A8764F">
        <w:rPr>
          <w:color w:val="404040" w:themeColor="text1" w:themeTint="BF"/>
        </w:rPr>
        <w:t>Em dezembro de 2020, a 4UM DTVM possuía aproximadamente R$ 2,8 bilhões sob administração,</w:t>
      </w:r>
      <w:r>
        <w:rPr>
          <w:color w:val="404040" w:themeColor="text1" w:themeTint="BF"/>
        </w:rPr>
        <w:t xml:space="preserve"> </w:t>
      </w:r>
      <w:r w:rsidRPr="00A8764F">
        <w:rPr>
          <w:color w:val="404040" w:themeColor="text1" w:themeTint="BF"/>
        </w:rPr>
        <w:t>distribuídos em fundos de investimento de diferentes categorias.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775618D9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VERIFICAÇÃO DE EXPERIÊNCIA MÍNIMA DE </w:t>
            </w:r>
            <w:r w:rsidR="005A2F02">
              <w:rPr>
                <w:b/>
                <w:bCs/>
                <w:color w:val="FFFFFF" w:themeColor="background1"/>
              </w:rPr>
              <w:t>5</w:t>
            </w:r>
            <w:r w:rsidRPr="0082059B">
              <w:rPr>
                <w:b/>
                <w:bCs/>
                <w:color w:val="FFFFFF" w:themeColor="background1"/>
              </w:rPr>
              <w:t xml:space="preserve"> (</w:t>
            </w:r>
            <w:r w:rsidR="005A2F02">
              <w:rPr>
                <w:b/>
                <w:bCs/>
                <w:color w:val="FFFFFF" w:themeColor="background1"/>
              </w:rPr>
              <w:t>CINCO</w:t>
            </w:r>
            <w:r w:rsidRPr="0082059B">
              <w:rPr>
                <w:b/>
                <w:bCs/>
                <w:color w:val="FFFFFF" w:themeColor="background1"/>
              </w:rPr>
              <w:t>) ANOS DE ATUAÇÃO.</w:t>
            </w:r>
          </w:p>
        </w:tc>
      </w:tr>
    </w:tbl>
    <w:p w14:paraId="2A57DD48" w14:textId="77777777" w:rsidR="004C01EB" w:rsidRDefault="004C01EB" w:rsidP="004C01EB">
      <w:pPr>
        <w:rPr>
          <w:color w:val="3B3B98"/>
        </w:rPr>
      </w:pPr>
      <w:r>
        <w:rPr>
          <w:color w:val="404040" w:themeColor="text1" w:themeTint="BF"/>
        </w:rPr>
        <w:t xml:space="preserve">Desde 24/05/2019 a 4UM é registrada na CVM. </w:t>
      </w:r>
    </w:p>
    <w:p w14:paraId="2D776CFA" w14:textId="77777777" w:rsidR="00B50007" w:rsidRPr="00385677" w:rsidRDefault="00B50007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B684F0B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DE VOLUME DE RECURSO</w:t>
            </w:r>
            <w:r w:rsidR="009825A6">
              <w:rPr>
                <w:b/>
                <w:bCs/>
                <w:color w:val="FFFFFF" w:themeColor="background1"/>
              </w:rPr>
              <w:t xml:space="preserve">S, </w:t>
            </w:r>
            <w:r w:rsidRPr="0082059B">
              <w:rPr>
                <w:b/>
                <w:bCs/>
                <w:color w:val="FFFFFF" w:themeColor="background1"/>
              </w:rPr>
              <w:t xml:space="preserve">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317B6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62E79FCD" w14:textId="77777777" w:rsidR="004A3806" w:rsidRDefault="004A3806" w:rsidP="004A380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A instituição possui sob gestão R$ </w:t>
      </w:r>
      <w:r w:rsidRPr="00AC5FEF">
        <w:rPr>
          <w:color w:val="404040" w:themeColor="text1" w:themeTint="BF"/>
        </w:rPr>
        <w:t>2.947.923.648,94</w:t>
      </w:r>
      <w:r>
        <w:rPr>
          <w:color w:val="404040" w:themeColor="text1" w:themeTint="BF"/>
        </w:rPr>
        <w:t>.</w:t>
      </w:r>
    </w:p>
    <w:p w14:paraId="5BDBA0DF" w14:textId="7CDB17AE" w:rsidR="003804EF" w:rsidRPr="00385677" w:rsidRDefault="004A3806" w:rsidP="004A3806">
      <w:pPr>
        <w:jc w:val="both"/>
        <w:rPr>
          <w:color w:val="404040" w:themeColor="text1" w:themeTint="BF"/>
        </w:rPr>
      </w:pPr>
      <w:r w:rsidRPr="001E2EA4">
        <w:rPr>
          <w:color w:val="404040" w:themeColor="text1" w:themeTint="BF"/>
        </w:rPr>
        <w:t xml:space="preserve">FONTE: SITE ANBIMA - Ranking Global de Gestão de Recursos de Terceiros - </w:t>
      </w:r>
      <w:r>
        <w:rPr>
          <w:color w:val="404040" w:themeColor="text1" w:themeTint="BF"/>
        </w:rPr>
        <w:t>março</w:t>
      </w:r>
      <w:r w:rsidRPr="001E2EA4">
        <w:rPr>
          <w:color w:val="404040" w:themeColor="text1" w:themeTint="BF"/>
        </w:rPr>
        <w:t>/202</w:t>
      </w:r>
      <w:r>
        <w:rPr>
          <w:color w:val="404040" w:themeColor="text1" w:themeTint="BF"/>
        </w:rPr>
        <w:t>5</w:t>
      </w:r>
      <w:r w:rsidR="00074CF2" w:rsidRPr="00385677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0B8C6EB7" w14:textId="295CF10F" w:rsidR="003804EF" w:rsidRPr="003371E2" w:rsidRDefault="003371E2" w:rsidP="003371E2">
      <w:pPr>
        <w:jc w:val="both"/>
        <w:rPr>
          <w:b/>
          <w:bCs/>
          <w:color w:val="404040" w:themeColor="text1" w:themeTint="BF"/>
        </w:rPr>
      </w:pPr>
      <w:r w:rsidRPr="00FA23D0">
        <w:rPr>
          <w:color w:val="404040" w:themeColor="text1" w:themeTint="BF"/>
        </w:rPr>
        <w:lastRenderedPageBreak/>
        <w:t xml:space="preserve">Todo o corpo técnico da 4UM Investimentos possui ampla experiência no setor de investimentos, conforme detalhado no item 8 do Formulário de Referência 2024, disponível para consulta no endereço eletrônico: </w:t>
      </w:r>
      <w:hyperlink r:id="rId8" w:history="1">
        <w:r w:rsidRPr="00E60EA4">
          <w:rPr>
            <w:rStyle w:val="Hyperlink"/>
          </w:rPr>
          <w:t>https://api.mziq.com/mzfilemanager/v2/d/bbf5776b-8836-4902-baf5-4cd0ab802346/b6cba159-8f57-b02e-dff3-ccd35a4f2ba0?origin=1</w:t>
        </w:r>
      </w:hyperlink>
      <w:r>
        <w:rPr>
          <w:color w:val="404040" w:themeColor="text1" w:themeTint="BF"/>
        </w:rPr>
        <w:t xml:space="preserve"> </w:t>
      </w:r>
    </w:p>
    <w:p w14:paraId="7DDD4B08" w14:textId="77777777" w:rsidR="003804EF" w:rsidRPr="00385677" w:rsidRDefault="003804EF" w:rsidP="00C54188">
      <w:pPr>
        <w:rPr>
          <w:b/>
          <w:bCs/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18975E15" w14:textId="77777777" w:rsidR="002527FF" w:rsidRPr="007F059D" w:rsidRDefault="008822BC" w:rsidP="002527FF">
      <w:pPr>
        <w:jc w:val="both"/>
        <w:rPr>
          <w:color w:val="404040" w:themeColor="text1" w:themeTint="BF"/>
        </w:rPr>
      </w:pPr>
      <w:r w:rsidRPr="008822BC">
        <w:rPr>
          <w:color w:val="404040" w:themeColor="text1" w:themeTint="BF"/>
        </w:rPr>
        <w:t>A 4UM DTVM desenvolve atividades independentes e possui uma estrutura segregada em relação a espaço físico, pessoas, rede e sistemas. Além disso, a 4UM DTVM em sua Política de Prevenção a Conflitos de Interesse prevê as seguintes medidas mitigadoras para os possíveis conflitos de interesse: A disseminação do Código de Ética e Conduta, que aborda as questões relacionadas a “Conflitos de Interesse”, cujas regras os Colaboradores comprometem-se formalmente a cumprir; O cumprimento da Política de Segregação de Atividades, que aborda a (i) segregação interna de atividades e funções; (</w:t>
      </w:r>
      <w:proofErr w:type="spellStart"/>
      <w:r w:rsidRPr="008822BC">
        <w:rPr>
          <w:color w:val="404040" w:themeColor="text1" w:themeTint="BF"/>
        </w:rPr>
        <w:t>ii</w:t>
      </w:r>
      <w:proofErr w:type="spellEnd"/>
      <w:r w:rsidRPr="008822BC">
        <w:rPr>
          <w:color w:val="404040" w:themeColor="text1" w:themeTint="BF"/>
        </w:rPr>
        <w:t>) segregação física interna; e (</w:t>
      </w:r>
      <w:proofErr w:type="spellStart"/>
      <w:r w:rsidRPr="008822BC">
        <w:rPr>
          <w:color w:val="404040" w:themeColor="text1" w:themeTint="BF"/>
        </w:rPr>
        <w:t>iii</w:t>
      </w:r>
      <w:proofErr w:type="spellEnd"/>
      <w:r w:rsidRPr="008822BC">
        <w:rPr>
          <w:color w:val="404040" w:themeColor="text1" w:themeTint="BF"/>
        </w:rPr>
        <w:t>) segregação eletrônica interna; O tratamento das informações consideradas restritas e/ou confidenciais, conforme estabelecido pela Política de Segurança das Informações;. A aplicação da Política de Remuneração, que define a remuneração fixa e variável de todos os Colaboradores; A aplicação da Política de Contratação de Terceiros, que define as regras para a contratação de intermediários e fornecedores; A aplicação da Política de Investimentos Pessoais, que discrimina em que, como e onde os Colaboradores podem realizar os respectivos investimentos; A comunicação aos Cotistas da existência da relação comercial entre a 4UM DTVM e a 4UM GR, enquanto gestora de fundos de investimento administrados e/ou distribuídos pela 4UM</w:t>
      </w:r>
      <w:r w:rsidR="002527FF">
        <w:rPr>
          <w:color w:val="404040" w:themeColor="text1" w:themeTint="BF"/>
        </w:rPr>
        <w:t xml:space="preserve"> </w:t>
      </w:r>
      <w:r w:rsidR="002527FF" w:rsidRPr="00740D40">
        <w:rPr>
          <w:color w:val="404040" w:themeColor="text1" w:themeTint="BF"/>
        </w:rPr>
        <w:t>DTVM, com assinatura de Termo de Adesão e Ciência de Riscos; O monitoramento contínuo para a identificação e mitigação dos possíveis conflitos.</w:t>
      </w:r>
    </w:p>
    <w:p w14:paraId="42802574" w14:textId="0200F7B1" w:rsidR="00B50007" w:rsidRPr="008822BC" w:rsidRDefault="00B50007" w:rsidP="008822BC">
      <w:pPr>
        <w:rPr>
          <w:b/>
          <w:bCs/>
          <w:color w:val="404040" w:themeColor="text1" w:themeTint="BF"/>
        </w:rPr>
      </w:pPr>
    </w:p>
    <w:p w14:paraId="1B50EA88" w14:textId="4A2376CB" w:rsidR="00BB44DD" w:rsidRPr="00385677" w:rsidRDefault="00C47F93" w:rsidP="00BB44DD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VI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0103F95D" w14:textId="77777777" w:rsidR="00BB0823" w:rsidRDefault="00BB0823" w:rsidP="00BB0823">
      <w:pPr>
        <w:jc w:val="both"/>
        <w:rPr>
          <w:color w:val="3A3A3A" w:themeColor="background2" w:themeShade="40"/>
        </w:rPr>
      </w:pPr>
      <w:r w:rsidRPr="00F22595">
        <w:rPr>
          <w:color w:val="3A3A3A" w:themeColor="background2" w:themeShade="40"/>
        </w:rPr>
        <w:t>Levando em consideração que a instituição analisada conta com um volume de recursos considerável e mantém a proporção adequada considerando o volume de recursos oriundos de RPPS, condizente com o previsto na Resolução CMN nº 4.963/2021 e que esta distribui, em sua maioria, fundos geridos e administrados por ela mesma, não vemos nada que desabone o relacionamento da instituição com este RPPS.</w:t>
      </w:r>
    </w:p>
    <w:p w14:paraId="41F0DEEF" w14:textId="77777777" w:rsidR="003C1B37" w:rsidRPr="00385677" w:rsidRDefault="003C1B37" w:rsidP="00BB44DD">
      <w:pPr>
        <w:rPr>
          <w:b/>
          <w:bCs/>
          <w:color w:val="404040" w:themeColor="text1" w:themeTint="BF"/>
        </w:rPr>
      </w:pPr>
    </w:p>
    <w:p w14:paraId="7278CB64" w14:textId="4D913019" w:rsidR="003C1B37" w:rsidRPr="00385677" w:rsidRDefault="00C47F93" w:rsidP="00BB44DD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VII</w:t>
      </w:r>
      <w:r w:rsidR="003C1B37"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Pr="00BB44DD" w:rsidRDefault="0080731D" w:rsidP="00BB44DD">
      <w:pPr>
        <w:rPr>
          <w:b/>
          <w:bCs/>
        </w:rPr>
      </w:pPr>
    </w:p>
    <w:sectPr w:rsidR="0080731D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74CF2"/>
    <w:rsid w:val="00077285"/>
    <w:rsid w:val="00084404"/>
    <w:rsid w:val="000C2B8B"/>
    <w:rsid w:val="000C4EB2"/>
    <w:rsid w:val="000F4A3B"/>
    <w:rsid w:val="00122AFA"/>
    <w:rsid w:val="00155D8D"/>
    <w:rsid w:val="001A07C0"/>
    <w:rsid w:val="001D5F30"/>
    <w:rsid w:val="002120EE"/>
    <w:rsid w:val="00237256"/>
    <w:rsid w:val="002527FF"/>
    <w:rsid w:val="002A5E0C"/>
    <w:rsid w:val="002B4DAC"/>
    <w:rsid w:val="002D6757"/>
    <w:rsid w:val="002F2C11"/>
    <w:rsid w:val="00303C73"/>
    <w:rsid w:val="00315823"/>
    <w:rsid w:val="003371E2"/>
    <w:rsid w:val="00341BEC"/>
    <w:rsid w:val="003527AD"/>
    <w:rsid w:val="00374AF8"/>
    <w:rsid w:val="003804EF"/>
    <w:rsid w:val="00385677"/>
    <w:rsid w:val="003A48B1"/>
    <w:rsid w:val="003B6B9D"/>
    <w:rsid w:val="003C02D6"/>
    <w:rsid w:val="003C1B37"/>
    <w:rsid w:val="003D7F3C"/>
    <w:rsid w:val="00423417"/>
    <w:rsid w:val="004323A2"/>
    <w:rsid w:val="00471F24"/>
    <w:rsid w:val="00495179"/>
    <w:rsid w:val="004A3806"/>
    <w:rsid w:val="004C01EB"/>
    <w:rsid w:val="004E1DD8"/>
    <w:rsid w:val="004E24F4"/>
    <w:rsid w:val="004E3710"/>
    <w:rsid w:val="004E5418"/>
    <w:rsid w:val="00523C5E"/>
    <w:rsid w:val="00530C34"/>
    <w:rsid w:val="005319BD"/>
    <w:rsid w:val="00566B27"/>
    <w:rsid w:val="005A2F02"/>
    <w:rsid w:val="005C792E"/>
    <w:rsid w:val="005E1713"/>
    <w:rsid w:val="00686350"/>
    <w:rsid w:val="00693C84"/>
    <w:rsid w:val="006A19E0"/>
    <w:rsid w:val="006B1260"/>
    <w:rsid w:val="006C3D16"/>
    <w:rsid w:val="006E6BAD"/>
    <w:rsid w:val="00700622"/>
    <w:rsid w:val="00713A19"/>
    <w:rsid w:val="00722B97"/>
    <w:rsid w:val="00765243"/>
    <w:rsid w:val="00775539"/>
    <w:rsid w:val="00782698"/>
    <w:rsid w:val="00783CF0"/>
    <w:rsid w:val="007A12A0"/>
    <w:rsid w:val="007C5D98"/>
    <w:rsid w:val="007D584C"/>
    <w:rsid w:val="007F137B"/>
    <w:rsid w:val="0080731D"/>
    <w:rsid w:val="0082059B"/>
    <w:rsid w:val="008316CE"/>
    <w:rsid w:val="0085754A"/>
    <w:rsid w:val="008822BC"/>
    <w:rsid w:val="0088234A"/>
    <w:rsid w:val="00882B8B"/>
    <w:rsid w:val="008907A6"/>
    <w:rsid w:val="00895EB2"/>
    <w:rsid w:val="008E2620"/>
    <w:rsid w:val="00907912"/>
    <w:rsid w:val="00914DCF"/>
    <w:rsid w:val="009344C4"/>
    <w:rsid w:val="00945D83"/>
    <w:rsid w:val="00954F88"/>
    <w:rsid w:val="00973893"/>
    <w:rsid w:val="009825A6"/>
    <w:rsid w:val="009C4DE7"/>
    <w:rsid w:val="009C5494"/>
    <w:rsid w:val="009E628C"/>
    <w:rsid w:val="00A12FE8"/>
    <w:rsid w:val="00AA0BB3"/>
    <w:rsid w:val="00AE5718"/>
    <w:rsid w:val="00B0309F"/>
    <w:rsid w:val="00B131B0"/>
    <w:rsid w:val="00B14089"/>
    <w:rsid w:val="00B34D64"/>
    <w:rsid w:val="00B50007"/>
    <w:rsid w:val="00BB0823"/>
    <w:rsid w:val="00BB44DD"/>
    <w:rsid w:val="00BD30F3"/>
    <w:rsid w:val="00C26B2C"/>
    <w:rsid w:val="00C47F93"/>
    <w:rsid w:val="00C54188"/>
    <w:rsid w:val="00C80CC7"/>
    <w:rsid w:val="00CC4E7D"/>
    <w:rsid w:val="00CC7965"/>
    <w:rsid w:val="00CD40A9"/>
    <w:rsid w:val="00CE1A54"/>
    <w:rsid w:val="00CF5326"/>
    <w:rsid w:val="00D171AE"/>
    <w:rsid w:val="00D20061"/>
    <w:rsid w:val="00D2305E"/>
    <w:rsid w:val="00D42F33"/>
    <w:rsid w:val="00D500D8"/>
    <w:rsid w:val="00D74FD5"/>
    <w:rsid w:val="00D7532C"/>
    <w:rsid w:val="00D90DEF"/>
    <w:rsid w:val="00D95107"/>
    <w:rsid w:val="00DB62D1"/>
    <w:rsid w:val="00E11D3A"/>
    <w:rsid w:val="00E34495"/>
    <w:rsid w:val="00E60EAF"/>
    <w:rsid w:val="00EA41D6"/>
    <w:rsid w:val="00ED0FC8"/>
    <w:rsid w:val="00ED5712"/>
    <w:rsid w:val="00EF0037"/>
    <w:rsid w:val="00EF70B1"/>
    <w:rsid w:val="00F11446"/>
    <w:rsid w:val="00F656C0"/>
    <w:rsid w:val="00FD3E35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7006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0062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0062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06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00622"/>
    <w:rPr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3371E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mziq.com/mzfilemanager/v2/d/bbf5776b-8836-4902-baf5-4cd0ab802346/b6cba159-8f57-b02e-dff3-ccd35a4f2ba0?origin=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41266f161ffc476ebe22309fcf3170b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7c930619905d402a340c3bf551fec36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B4352-576B-412E-9A44-D9C83D687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9ACA5-6097-42D8-8E22-6E53A1469E30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3.xml><?xml version="1.0" encoding="utf-8"?>
<ds:datastoreItem xmlns:ds="http://schemas.openxmlformats.org/officeDocument/2006/customXml" ds:itemID="{5B2AAAA4-8737-4896-8A5A-02D8D3E335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1293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101</cp:revision>
  <dcterms:created xsi:type="dcterms:W3CDTF">2024-09-04T21:09:00Z</dcterms:created>
  <dcterms:modified xsi:type="dcterms:W3CDTF">2025-05-05T19:06:00Z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